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5D" w:rsidRPr="003C015D" w:rsidRDefault="00FC5D52" w:rsidP="00FC5D52">
      <w:pPr>
        <w:rPr>
          <w:rFonts w:ascii="Arial" w:hAnsi="Arial" w:cs="Arial"/>
          <w:b/>
          <w:bCs/>
          <w:sz w:val="24"/>
          <w:szCs w:val="24"/>
        </w:rPr>
      </w:pPr>
      <w:r w:rsidRPr="0079677A">
        <w:rPr>
          <w:rFonts w:ascii="Arial" w:hAnsi="Arial" w:cs="Arial"/>
          <w:b/>
          <w:bCs/>
          <w:sz w:val="24"/>
          <w:szCs w:val="24"/>
        </w:rPr>
        <w:t>Usvoji šišmiša!</w:t>
      </w:r>
      <w:bookmarkStart w:id="0" w:name="_GoBack"/>
      <w:bookmarkEnd w:id="0"/>
    </w:p>
    <w:p w:rsidR="00FC5D52" w:rsidRPr="0079677A" w:rsidRDefault="003C015D" w:rsidP="00FC5D52">
      <w:pPr>
        <w:rPr>
          <w:rFonts w:ascii="Arial" w:hAnsi="Arial" w:cs="Arial"/>
          <w:sz w:val="24"/>
          <w:szCs w:val="24"/>
        </w:rPr>
      </w:pPr>
      <w:r w:rsidRPr="003C015D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44450</wp:posOffset>
            </wp:positionH>
            <wp:positionV relativeFrom="paragraph">
              <wp:posOffset>4445</wp:posOffset>
            </wp:positionV>
            <wp:extent cx="3048000" cy="1714500"/>
            <wp:effectExtent l="0" t="0" r="0" b="0"/>
            <wp:wrapSquare wrapText="bothSides"/>
            <wp:docPr id="1" name="Picture 1" descr="C:\Users\Veronika\Documents\Medvednica2\usvoji_sism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ocuments\Medvednica2\usvoji_sismi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D52" w:rsidRPr="0079677A">
        <w:rPr>
          <w:rFonts w:ascii="Arial" w:hAnsi="Arial" w:cs="Arial"/>
          <w:sz w:val="24"/>
          <w:szCs w:val="24"/>
        </w:rPr>
        <w:t>Usvoji šišmiša je program koji je JUPP Medvednica razvila za ljubitelje šišmiša i one koji će to tek postati.</w:t>
      </w:r>
    </w:p>
    <w:p w:rsidR="00FC5D52" w:rsidRPr="0079677A" w:rsidRDefault="00FC5D52" w:rsidP="00FC5D52">
      <w:pPr>
        <w:rPr>
          <w:rFonts w:ascii="Arial" w:hAnsi="Arial" w:cs="Arial"/>
          <w:sz w:val="24"/>
          <w:szCs w:val="24"/>
        </w:rPr>
      </w:pPr>
      <w:r w:rsidRPr="0079677A">
        <w:rPr>
          <w:rFonts w:ascii="Arial" w:hAnsi="Arial" w:cs="Arial"/>
          <w:sz w:val="24"/>
          <w:szCs w:val="24"/>
        </w:rPr>
        <w:t>Na području Parka nalazi se Špilja Veternica u kojoj se pojavljuje čak 18 vrsta šišmiša što je izrazito velik broj ako znamo da je ukupan broj vrsta šišmiša u Hrvatskoj 35 vrsta.</w:t>
      </w:r>
    </w:p>
    <w:p w:rsidR="00FC5D52" w:rsidRPr="0079677A" w:rsidRDefault="00FC5D52" w:rsidP="00FC5D52">
      <w:pPr>
        <w:rPr>
          <w:rFonts w:ascii="Arial" w:hAnsi="Arial" w:cs="Arial"/>
          <w:sz w:val="24"/>
          <w:szCs w:val="24"/>
        </w:rPr>
      </w:pPr>
      <w:r w:rsidRPr="0079677A">
        <w:rPr>
          <w:rFonts w:ascii="Arial" w:hAnsi="Arial" w:cs="Arial"/>
          <w:sz w:val="24"/>
          <w:szCs w:val="24"/>
        </w:rPr>
        <w:t>Iako imaju vrlo malo prirodnih neprijatelja (love ih uglavnom sove i mačke) šišmiši su vrlo ugroženi. Najveći im je neprijatelj čovjek koji mijenja lovno stanište šišmiša raznim gospodarskim zahvatima (rušenje starih stabala, vodnogospodarski zahvati i sl.), prekomjernim korištenjem pesticida te uznemiravanjem ili uništavanjem njihovih ljetnih ili zimskih prebivališta.</w:t>
      </w:r>
    </w:p>
    <w:p w:rsidR="000362E3" w:rsidRDefault="003C015D"/>
    <w:sectPr w:rsidR="0003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F3"/>
    <w:rsid w:val="002F6890"/>
    <w:rsid w:val="003C015D"/>
    <w:rsid w:val="0079677A"/>
    <w:rsid w:val="00CC33F3"/>
    <w:rsid w:val="00DE4206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9BFB"/>
  <w15:chartTrackingRefBased/>
  <w15:docId w15:val="{89414CEB-BFA1-4F41-B2FC-A6180473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2018-03-05T10:52:00Z</dcterms:created>
  <dcterms:modified xsi:type="dcterms:W3CDTF">2018-03-08T00:32:00Z</dcterms:modified>
</cp:coreProperties>
</file>