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21" w:rsidRPr="00063E21" w:rsidRDefault="00063E21" w:rsidP="00063E21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D58A6"/>
          <w:sz w:val="27"/>
          <w:szCs w:val="27"/>
          <w:lang w:eastAsia="hr-HR"/>
        </w:rPr>
      </w:pPr>
      <w:r w:rsidRPr="00063E21">
        <w:rPr>
          <w:rFonts w:ascii="inherit" w:eastAsia="Times New Roman" w:hAnsi="inherit" w:cs="Times New Roman"/>
          <w:b/>
          <w:bCs/>
          <w:color w:val="0D58A6"/>
          <w:sz w:val="27"/>
          <w:szCs w:val="27"/>
          <w:lang w:eastAsia="hr-HR"/>
        </w:rPr>
        <w:t>Poštovani roditelji,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27C8B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Hrvatski zavod za javno zdravstvo sastavio je </w:t>
      </w:r>
      <w:r w:rsidRPr="00063E21">
        <w:rPr>
          <w:rFonts w:ascii="Trebuchet MS" w:eastAsia="Times New Roman" w:hAnsi="Trebuchet MS" w:cs="Times New Roman"/>
          <w:i/>
          <w:iCs/>
          <w:color w:val="627C8B"/>
          <w:sz w:val="24"/>
          <w:szCs w:val="24"/>
          <w:lang w:eastAsia="hr-HR"/>
        </w:rPr>
        <w:t>Preporuku postupanja u odgojno-obrazovnim ustanovama (dječjim vrtićima, školama i đačkim domovima)</w:t>
      </w:r>
      <w:r w:rsidRPr="00063E21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 sa specifičnim mjerama zaštite vezano uz </w:t>
      </w:r>
      <w:proofErr w:type="spellStart"/>
      <w:r w:rsidRPr="00063E21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nCoV</w:t>
      </w:r>
      <w:proofErr w:type="spellEnd"/>
      <w:r w:rsidRPr="00063E21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bolesti (COVID-19).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627C8B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U nastavku Vam donosimo cjelovit tekst navedenog dokumenta.</w:t>
      </w:r>
    </w:p>
    <w:p w:rsidR="00063E21" w:rsidRPr="00063E21" w:rsidRDefault="00063E21" w:rsidP="00063E21">
      <w:pPr>
        <w:spacing w:after="0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Hrvatski zavod za javno zdravstvo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Zagreb, 26.02.2020., 15h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revidirana verzija sukladno aktualnoj epidemiološkoj situaciji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Preporuka postupanja u odgojno-obrazovnim ustanovama (dječjim vrtićima, školama i đačkim domovima)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Specifične mjere zaštite vezano uz </w:t>
      </w:r>
      <w:proofErr w:type="spellStart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nCoV</w:t>
      </w:r>
      <w:proofErr w:type="spellEnd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bolesti (COVID-19):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Postupci provjeravanja putnika koji ulaze u Hrvatsku definirani su na način da se osigura najveća moguća zaštita zdravlja stanovništva i putnika uz minimalno ometanje međunarodnog prometa.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Za osobe koje su unazad 14 dana boravile u Kini, Hong Kongu, Japanu, Iranu, Singapuru, Južnoj Koreji te oni koji su nakon 23. veljače doputovali u Hrvatsku iz talijanskih pokrajina Lombardija, </w:t>
      </w:r>
      <w:proofErr w:type="spellStart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Veneto</w:t>
      </w:r>
      <w:proofErr w:type="spellEnd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, </w:t>
      </w:r>
      <w:proofErr w:type="spellStart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Emilia</w:t>
      </w:r>
      <w:proofErr w:type="spellEnd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</w:t>
      </w:r>
      <w:proofErr w:type="spellStart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Romagna</w:t>
      </w:r>
      <w:proofErr w:type="spellEnd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i </w:t>
      </w:r>
      <w:proofErr w:type="spellStart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Piedmont</w:t>
      </w:r>
      <w:proofErr w:type="spellEnd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provodi se u trajanju od 14 dana od napuštanja zahvaćenih područja: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· aktivni zdravstveni nadzor (javljanje zdravstvenog stanja teritorijalno nadležnom epidemiologu prema adresi stanovanja/boravka)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· u samoizolaciji na temelju rješenja graničnog sanitarnog inspektora o podvrgavanju zdravstvenom nadzoru radi praćenja pojave simptoma respiratorne bolesti.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Nadalje, oni koji su došli prije 24.2. iz navedenih pokrajina u Italiji a sveukupno unutar 14 dana, te su razvili respiratorne simptome nikako ne smiju ići u odgojno-obrazovne ustanove te se odmah trebaju javiti svom izabranom liječniku.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 xml:space="preserve">- Definicija zahvaćenog područja: Kina, Hong Kong, talijanske pokrajine Lombardija, </w:t>
      </w:r>
      <w:proofErr w:type="spellStart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Veneto</w:t>
      </w:r>
      <w:proofErr w:type="spellEnd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 xml:space="preserve">, </w:t>
      </w:r>
      <w:proofErr w:type="spellStart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Emilia</w:t>
      </w:r>
      <w:proofErr w:type="spellEnd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 xml:space="preserve"> </w:t>
      </w:r>
      <w:proofErr w:type="spellStart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Romagna</w:t>
      </w:r>
      <w:proofErr w:type="spellEnd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 xml:space="preserve"> i </w:t>
      </w:r>
      <w:proofErr w:type="spellStart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Piedmont</w:t>
      </w:r>
      <w:proofErr w:type="spellEnd"/>
      <w:r w:rsidRPr="00063E21">
        <w:rPr>
          <w:rFonts w:ascii="Trebuchet MS" w:eastAsia="Times New Roman" w:hAnsi="Trebuchet MS" w:cs="Times New Roman"/>
          <w:b/>
          <w:bCs/>
          <w:color w:val="425B6A"/>
          <w:sz w:val="21"/>
          <w:szCs w:val="21"/>
          <w:lang w:eastAsia="hr-HR"/>
        </w:rPr>
        <w:t>, Japan, Iran, Singapur, južna Koreja.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1. Aktivni zdravstveni nadzor nad zdravom djecom i učenicima koji dolaze iz zahvaćenih područja a koji u anamnezi ne navode bliski kontakt s oboljelima: UVIJEK JE U SAMOIZOLACIJI </w:t>
      </w: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lastRenderedPageBreak/>
        <w:t>kod kuće ili u đačkom domu (organiziranom smještaju) pri čemu ova djeca i učenici mogu živjeti s drugim osobama (mogu primjerice dijeliti sobu u đačkom domu s drugim djetetom). 2. Aktivni zdravstveni nadzor nad zdravim djetetom/učenikom (bez znakova bolesti) koji dolaze iz zahvaćenih područja a koji su bili u bliskim kontaktima s oboljelima: UVIJEK JE U SAMOIZOLACIJI kod kuće ili u đačkom domu (organiziranom smještaju) ali pri tome trebaju živjeti sami. Dakle, u đačkom domu je neophodno, kada god je moguće, organizirati da takav učenik boravi sam u sobi te da ne dijeli sobu s drugim učenicima. Također đački dom treba organizirati da takav učenik jede u svojoj sobi a ne u zajedničkom prostoru s drugima, te da ne koristi zajedničke prostorije poput sanitarnih čvorova. Ako ne žive sami ili nikako nije moguće organizirati da sam boravi u sobi u đakom domu, neophodan je boravak u ORGANIZIRANOJ KARANTENI.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3. Djecu i učenike koje dolazi iz zahvaćenih područja a imaju neki od respiratornih simptoma (nagli početak barem jednog od sljedećih simptoma: povišena tjelesna temperatura, kašalj, grlobolja i kratak dah) neophodno je tretirati kao zaražene osobe dok se zaraza ne isključi mikrobiološkom obradom, što znači da je neophodna hospitalizacija u odgovarajućoj zdravstvenoj ustanovi.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Djeca i učenici kod kojih se provodi aktivan zdravstveni nadzor u samoizolaciji (točka 1. i 2.) ne pohađaju odgojno-obrazovne ustanove za vrijeme trajanja ove mjere zaštite.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Do daljnjega je neophodno odgoditi sve organizirane odlaske djece i učenika u zahvaćena područja, kao i organizirane susrete (primjerice sportska natjecanja) s djecom i učenicima koja dolaze iz zahvaćenih područja.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Putovanja i organiziranja druženja unutar Hrvatske za djecu i učenike i nadalje su moguća, uz uvjet da u navedenom ne sudjeluju djeca s respiratornim simptomima te uz poticanje boravka na otvorenom.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No situacija se brzo može mijenjati s obzirom na epidemiološku situaciju, te se ove preporuke mogu promijeniti, stoga molim pratite web stranice HZJZ-a (www.hzjz.hr) i Ministarstva zdravstva na kojima se svakodnevno objavljuju ažurirani podaci vezano uz </w:t>
      </w:r>
      <w:proofErr w:type="spellStart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coronavirus</w:t>
      </w:r>
      <w:proofErr w:type="spellEnd"/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, kao i mjere prevencije:</w:t>
      </w:r>
    </w:p>
    <w:p w:rsidR="00063E21" w:rsidRPr="00063E21" w:rsidRDefault="00063E21" w:rsidP="00063E21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hyperlink r:id="rId4" w:tgtFrame="_blank" w:history="1">
        <w:r w:rsidRPr="00063E2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https://zdravstvo.gov.hr/koronavirus-i-mjere-prevencije/4952</w:t>
        </w:r>
      </w:hyperlink>
    </w:p>
    <w:p w:rsidR="00063E21" w:rsidRPr="00063E21" w:rsidRDefault="00063E21" w:rsidP="00063E21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hyperlink r:id="rId5" w:tgtFrame="_blank" w:history="1">
        <w:r w:rsidRPr="00063E2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https://www.hzjz.hr/medunarodna-istrazivanja/koronavirus-najnoviji-podatci/</w:t>
        </w:r>
      </w:hyperlink>
    </w:p>
    <w:p w:rsidR="00063E21" w:rsidRPr="00063E21" w:rsidRDefault="00063E21" w:rsidP="00063E21">
      <w:pPr>
        <w:spacing w:beforeAutospacing="1" w:after="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hyperlink r:id="rId6" w:tgtFrame="_blank" w:history="1">
        <w:r w:rsidRPr="00063E2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https://www.hzjz.hr/sluzba-epidemiologija-zarazne-bolesti/pitanja-i-odgovori-o-novom-koronavirusu-2019-ncov</w:t>
        </w:r>
      </w:hyperlink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Opće mjere zaštite: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Neophodno je u organiziranom smještaju i boravku učenika, u svim odgojno-obrazovnim ustanovama, u svim prostorima gdje se odvija nastava i boravak djece, sanitarnim čvorovima te u prostorima gdje je organizirana prehrana, osigurati: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· mogućnost pranja ruku sa sapunom i tekućom vodom te sušenje ruku jednokratnim ručnicima ili sušilicama sa cirkulirajućim zrakom ili korištenje dezinficijensa na bazi alkohola,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· nedolazak u školu i predškolsku ustanovu osoblju, učenicima, djeci i osobama u pratnji koji imaju simptome infekcije dišnih putova, odnosno koji imaju najmanje jedan od sljedećih simptoma: povišena tjelesna temperatura, kašalj, grlobolja i kratak dah; sva ostala djeca i </w:t>
      </w: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lastRenderedPageBreak/>
        <w:t>učenici uobičajeno pohađaju odgojno-obrazovne ustanove te sve školske i izvannastavne aktivnosti.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Djecu i učenike kao i ostale građane neophodno je podsjećati na pridržavanje preporuka općih mjera zaštite: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· redovito perite ruke sapunom i vodom ili koristite dezinficijens na bazi alkohola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· kada kašljete i kišete prekrijte usta i nos papirnatom maramicom i poslije ju odbacite u koš za otpad te operite ruke</w:t>
      </w:r>
    </w:p>
    <w:p w:rsidR="00063E21" w:rsidRPr="00063E21" w:rsidRDefault="00063E21" w:rsidP="00063E2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063E21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· izbjegavajte bliski kontakt s osobama koji imaju simptome infekcije dišnih putova, odnosno koji imaju najmanje jedan od sljedećih simptoma: povišena tjelesna temperatura, kašalj, grlobolja i kratak dah</w:t>
      </w:r>
    </w:p>
    <w:p w:rsidR="00EC0B80" w:rsidRDefault="00EC0B80">
      <w:bookmarkStart w:id="0" w:name="_GoBack"/>
      <w:bookmarkEnd w:id="0"/>
    </w:p>
    <w:sectPr w:rsidR="00EC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1"/>
    <w:rsid w:val="00063E21"/>
    <w:rsid w:val="00E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6DC6F-2AEC-4E13-8371-0F2F1BF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63E21"/>
    <w:rPr>
      <w:color w:val="E11E1E"/>
      <w:u w:val="single"/>
    </w:rPr>
  </w:style>
  <w:style w:type="paragraph" w:styleId="StandardWeb">
    <w:name w:val="Normal (Web)"/>
    <w:basedOn w:val="Normal"/>
    <w:uiPriority w:val="99"/>
    <w:semiHidden/>
    <w:unhideWhenUsed/>
    <w:rsid w:val="000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063E21"/>
    <w:rPr>
      <w:i/>
      <w:iCs/>
    </w:rPr>
  </w:style>
  <w:style w:type="character" w:styleId="Naglaeno">
    <w:name w:val="Strong"/>
    <w:basedOn w:val="Zadanifontodlomka"/>
    <w:uiPriority w:val="22"/>
    <w:qFormat/>
    <w:rsid w:val="00063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625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sluzba-epidemiologija-zarazne-bolesti/pitanja-i-odgovori-o-novom-koronavirusu-2019-ncov" TargetMode="External"/><Relationship Id="rId5" Type="http://schemas.openxmlformats.org/officeDocument/2006/relationships/hyperlink" Target="https://www.hzjz.hr/medunarodna-istrazivanja/koronavirus-najnoviji-podatci/" TargetMode="External"/><Relationship Id="rId4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1</cp:revision>
  <dcterms:created xsi:type="dcterms:W3CDTF">2020-03-05T12:26:00Z</dcterms:created>
  <dcterms:modified xsi:type="dcterms:W3CDTF">2020-03-05T12:38:00Z</dcterms:modified>
</cp:coreProperties>
</file>